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The Evolution of Political Parties in America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Overview</w:t>
      </w:r>
    </w:p>
    <w:p w:rsidR="00000000" w:rsidDel="00000000" w:rsidP="00000000" w:rsidRDefault="00000000" w:rsidRPr="00000000" w14:paraId="00000003">
      <w:pPr>
        <w:pStyle w:val="Heading3"/>
        <w:spacing w:before="0" w:lineRule="auto"/>
        <w:rPr/>
      </w:pPr>
      <w:bookmarkStart w:colFirst="0" w:colLast="0" w:name="_8yt61v1z9uqq" w:id="2"/>
      <w:bookmarkEnd w:id="2"/>
      <w:r w:rsidDel="00000000" w:rsidR="00000000" w:rsidRPr="00000000">
        <w:rPr>
          <w:rtl w:val="0"/>
        </w:rPr>
        <w:t xml:space="preserve">Timeframe: 3-4 days / 50-minute sessions</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400"/>
        <w:gridCol w:w="5400"/>
        <w:tblGridChange w:id="0">
          <w:tblGrid>
            <w:gridCol w:w="5400"/>
            <w:gridCol w:w="54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hzdgfmfg91im" w:id="3"/>
            <w:bookmarkEnd w:id="3"/>
            <w:r w:rsidDel="00000000" w:rsidR="00000000" w:rsidRPr="00000000">
              <w:rPr>
                <w:rtl w:val="0"/>
              </w:rPr>
              <w:t xml:space="preserve">Podcast and Video Alignment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after="0" w:before="0" w:line="240" w:lineRule="auto"/>
              <w:rPr/>
            </w:pPr>
            <w:bookmarkStart w:colFirst="0" w:colLast="0" w:name="_49hf5239pzky" w:id="4"/>
            <w:bookmarkEnd w:id="4"/>
            <w:r w:rsidDel="00000000" w:rsidR="00000000" w:rsidRPr="00000000">
              <w:rPr>
                <w:i w:val="1"/>
                <w:rtl w:val="0"/>
              </w:rPr>
              <w:t xml:space="preserve">American Legacy</w:t>
            </w:r>
            <w:r w:rsidDel="00000000" w:rsidR="00000000" w:rsidRPr="00000000">
              <w:rPr>
                <w:rtl w:val="0"/>
              </w:rPr>
              <w:t xml:space="preserve"> Text &amp; Additional Texts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60-Second Civics Podcast:</w:t>
            </w:r>
          </w:p>
          <w:p w:rsidR="00000000" w:rsidDel="00000000" w:rsidP="00000000" w:rsidRDefault="00000000" w:rsidRPr="00000000" w14:paraId="0000000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7">
              <w:r w:rsidDel="00000000" w:rsidR="00000000" w:rsidRPr="00000000">
                <w:rPr>
                  <w:color w:val="004fa3"/>
                  <w:rtl w:val="0"/>
                </w:rPr>
                <w:t xml:space="preserve">Functions of Political Parties</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8">
              <w:r w:rsidDel="00000000" w:rsidR="00000000" w:rsidRPr="00000000">
                <w:rPr>
                  <w:color w:val="004fa3"/>
                  <w:rtl w:val="0"/>
                </w:rPr>
                <w:t xml:space="preserve">Origins of Political Parties</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9">
              <w:r w:rsidDel="00000000" w:rsidR="00000000" w:rsidRPr="00000000">
                <w:rPr>
                  <w:color w:val="004fa3"/>
                  <w:rtl w:val="0"/>
                </w:rPr>
                <w:t xml:space="preserve">Political Parties in Jacksonian Democracy</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0">
              <w:r w:rsidDel="00000000" w:rsidR="00000000" w:rsidRPr="00000000">
                <w:rPr>
                  <w:color w:val="004fa3"/>
                  <w:rtl w:val="0"/>
                </w:rPr>
                <w:t xml:space="preserve">Political Parties in the Civil War Era</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1">
              <w:r w:rsidDel="00000000" w:rsidR="00000000" w:rsidRPr="00000000">
                <w:rPr>
                  <w:color w:val="004fa3"/>
                  <w:rtl w:val="0"/>
                </w:rPr>
                <w:t xml:space="preserve">Political Parties in the 1960s</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Beyond the Legacy Video:</w:t>
            </w:r>
          </w:p>
          <w:p w:rsidR="00000000" w:rsidDel="00000000" w:rsidP="00000000" w:rsidRDefault="00000000" w:rsidRPr="00000000" w14:paraId="0000000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2">
              <w:r w:rsidDel="00000000" w:rsidR="00000000" w:rsidRPr="00000000">
                <w:rPr>
                  <w:color w:val="004fa3"/>
                  <w:rtl w:val="0"/>
                </w:rPr>
                <w:t xml:space="preserve">The Evolution of Political Parties</w:t>
                <w:br w:type="textWrapping"/>
                <w:t xml:space="preserve">in America</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Scholar: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color w:val="231f20"/>
                <w:rtl w:val="0"/>
              </w:rPr>
              <w:t xml:space="preserve">Dr. Lester Brooks</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color w:val="231f20"/>
                <w:rtl w:val="0"/>
              </w:rPr>
              <w:t xml:space="preserve">American History Professor Emeritus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color w:val="231f20"/>
                <w:rtl w:val="0"/>
              </w:rPr>
              <w:t xml:space="preserve">Anne Arundel Community College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Primary Sources:</w:t>
            </w:r>
          </w:p>
          <w:p w:rsidR="00000000" w:rsidDel="00000000" w:rsidP="00000000" w:rsidRDefault="00000000" w:rsidRPr="00000000" w14:paraId="0000001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3">
              <w:r w:rsidDel="00000000" w:rsidR="00000000" w:rsidRPr="00000000">
                <w:rPr>
                  <w:color w:val="004fa3"/>
                  <w:rtl w:val="0"/>
                </w:rPr>
                <w:t xml:space="preserve">James Madison’s Federalist 10 (1787)</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4">
              <w:r w:rsidDel="00000000" w:rsidR="00000000" w:rsidRPr="00000000">
                <w:rPr>
                  <w:color w:val="004fa3"/>
                  <w:rtl w:val="0"/>
                </w:rPr>
                <w:t xml:space="preserve">George Washington’s</w:t>
                <w:br w:type="textWrapping"/>
                <w:t xml:space="preserve">Farewell Address (1796)</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b w:val="1"/>
                <w:color w:val="231f20"/>
                <w:rtl w:val="0"/>
              </w:rPr>
              <w:t xml:space="preserve">Instructional Materials:</w:t>
            </w:r>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5">
              <w:r w:rsidDel="00000000" w:rsidR="00000000" w:rsidRPr="00000000">
                <w:rPr>
                  <w:color w:val="004fa3"/>
                  <w:rtl w:val="0"/>
                </w:rPr>
                <w:t xml:space="preserve">Beyond the Legacy</w:t>
                <w:br w:type="textWrapping"/>
                <w:t xml:space="preserve">Video Guide: Political Parties</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6">
              <w:r w:rsidDel="00000000" w:rsidR="00000000" w:rsidRPr="00000000">
                <w:rPr>
                  <w:color w:val="004fa3"/>
                  <w:rtl w:val="0"/>
                </w:rPr>
                <w:t xml:space="preserve">Paideia Seminar Plan – Federalist 10</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7">
              <w:r w:rsidDel="00000000" w:rsidR="00000000" w:rsidRPr="00000000">
                <w:rPr>
                  <w:color w:val="004fa3"/>
                  <w:rtl w:val="0"/>
                </w:rPr>
                <w:t xml:space="preserve">Structured Academic</w:t>
                <w:br w:type="textWrapping"/>
                <w:t xml:space="preserve">Controversy Plan – Political Parties</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8">
              <w:r w:rsidDel="00000000" w:rsidR="00000000" w:rsidRPr="00000000">
                <w:rPr>
                  <w:color w:val="004fa3"/>
                  <w:rtl w:val="0"/>
                </w:rPr>
                <w:t xml:space="preserve">SAC Note-Taking Graphic Organizer</w:t>
              </w:r>
            </w:hyperlink>
            <w:r w:rsidDel="00000000" w:rsidR="00000000" w:rsidRPr="00000000">
              <w:rPr>
                <w:rtl w:val="0"/>
              </w:rPr>
            </w:r>
          </w:p>
        </w:tc>
      </w:tr>
    </w:tbl>
    <w:p w:rsidR="00000000" w:rsidDel="00000000" w:rsidP="00000000" w:rsidRDefault="00000000" w:rsidRPr="00000000" w14:paraId="0000001E">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2880"/>
        <w:gridCol w:w="360"/>
        <w:gridCol w:w="7560"/>
        <w:tblGridChange w:id="0">
          <w:tblGrid>
            <w:gridCol w:w="2880"/>
            <w:gridCol w:w="360"/>
            <w:gridCol w:w="756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1F">
            <w:pPr>
              <w:pStyle w:val="Heading4"/>
              <w:widowControl w:val="0"/>
              <w:spacing w:before="0" w:line="240" w:lineRule="auto"/>
              <w:rPr/>
            </w:pPr>
            <w:bookmarkStart w:colFirst="0" w:colLast="0" w:name="_anyvo2f8rhh6" w:id="5"/>
            <w:bookmarkEnd w:id="5"/>
            <w:r w:rsidDel="00000000" w:rsidR="00000000" w:rsidRPr="00000000">
              <w:rPr>
                <w:rtl w:val="0"/>
              </w:rPr>
              <w:t xml:space="preserve">Inquiry Question</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20">
            <w:pPr>
              <w:pStyle w:val="Heading4"/>
              <w:widowControl w:val="0"/>
              <w:spacing w:before="0" w:line="240" w:lineRule="auto"/>
              <w:rPr/>
            </w:pPr>
            <w:bookmarkStart w:colFirst="0" w:colLast="0" w:name="_anyvo2f8rhh6" w:id="5"/>
            <w:bookmarkEnd w:id="5"/>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21">
            <w:pPr>
              <w:pStyle w:val="Heading4"/>
              <w:widowControl w:val="0"/>
              <w:spacing w:before="0" w:line="240" w:lineRule="auto"/>
              <w:rPr/>
            </w:pPr>
            <w:bookmarkStart w:colFirst="0" w:colLast="0" w:name="_ghlephs2aa2c" w:id="6"/>
            <w:bookmarkEnd w:id="6"/>
            <w:r w:rsidDel="00000000" w:rsidR="00000000" w:rsidRPr="00000000">
              <w:rPr>
                <w:rtl w:val="0"/>
              </w:rPr>
              <w:t xml:space="preserve">Objective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300" w:lineRule="auto"/>
              <w:rPr>
                <w:color w:val="231f20"/>
              </w:rPr>
            </w:pPr>
            <w:r w:rsidDel="00000000" w:rsidR="00000000" w:rsidRPr="00000000">
              <w:rPr>
                <w:rtl w:val="0"/>
              </w:rPr>
              <w:t xml:space="preserve">Should we be worried about political parties and factions today?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30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rPr/>
            </w:pPr>
            <w:r w:rsidDel="00000000" w:rsidR="00000000" w:rsidRPr="00000000">
              <w:rPr>
                <w:rtl w:val="0"/>
              </w:rPr>
              <w:t xml:space="preserve">Participants will learn about the constitutional underpinnings of political parties and factions in America by viewing and discussing videos, podcasts, and other media, as well as closely reading </w:t>
            </w:r>
            <w:hyperlink r:id="rId19">
              <w:r w:rsidDel="00000000" w:rsidR="00000000" w:rsidRPr="00000000">
                <w:rPr>
                  <w:color w:val="004fa3"/>
                  <w:rtl w:val="0"/>
                </w:rPr>
                <w:t xml:space="preserve">Federalist 10</w:t>
              </w:r>
            </w:hyperlink>
            <w:r w:rsidDel="00000000" w:rsidR="00000000" w:rsidRPr="00000000">
              <w:rPr>
                <w:rtl w:val="0"/>
              </w:rPr>
              <w:t xml:space="preserve">, to engage in a civil discourse model to expand their perspectives on the value, purpose, and impact of political parties today.</w:t>
            </w:r>
          </w:p>
        </w:tc>
      </w:tr>
    </w:tbl>
    <w:p w:rsidR="00000000" w:rsidDel="00000000" w:rsidP="00000000" w:rsidRDefault="00000000" w:rsidRPr="00000000" w14:paraId="00000025">
      <w:pPr>
        <w:rPr/>
      </w:pPr>
      <w:r w:rsidDel="00000000" w:rsidR="00000000" w:rsidRPr="00000000">
        <w:rPr>
          <w:rtl w:val="0"/>
        </w:rPr>
      </w:r>
    </w:p>
    <w:tbl>
      <w:tblPr>
        <w:tblStyle w:val="Table3"/>
        <w:tblW w:w="10800.0" w:type="dxa"/>
        <w:jc w:val="left"/>
        <w:tblLayout w:type="fixed"/>
        <w:tblLook w:val="0600"/>
      </w:tblPr>
      <w:tblGrid>
        <w:gridCol w:w="3600"/>
        <w:gridCol w:w="3600"/>
        <w:gridCol w:w="3600"/>
        <w:tblGridChange w:id="0">
          <w:tblGrid>
            <w:gridCol w:w="3600"/>
            <w:gridCol w:w="3600"/>
            <w:gridCol w:w="36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26">
            <w:pPr>
              <w:pStyle w:val="Heading4"/>
              <w:widowControl w:val="0"/>
              <w:spacing w:before="0" w:line="240" w:lineRule="auto"/>
              <w:rPr/>
            </w:pPr>
            <w:bookmarkStart w:colFirst="0" w:colLast="0" w:name="_lm3uges1rw15" w:id="7"/>
            <w:bookmarkEnd w:id="7"/>
            <w:r w:rsidDel="00000000" w:rsidR="00000000" w:rsidRPr="00000000">
              <w:rPr>
                <w:rtl w:val="0"/>
              </w:rPr>
              <w:t xml:space="preserve">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27">
            <w:pPr>
              <w:pStyle w:val="Heading4"/>
              <w:widowControl w:val="0"/>
              <w:spacing w:before="0" w:line="240" w:lineRule="auto"/>
              <w:rPr/>
            </w:pPr>
            <w:bookmarkStart w:colFirst="0" w:colLast="0" w:name="_lm3uges1rw15" w:id="7"/>
            <w:bookmarkEnd w:id="7"/>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28">
            <w:pPr>
              <w:pStyle w:val="Heading4"/>
              <w:widowControl w:val="0"/>
              <w:spacing w:before="0" w:line="240" w:lineRule="auto"/>
              <w:rPr/>
            </w:pPr>
            <w:bookmarkStart w:colFirst="0" w:colLast="0" w:name="_lm3uges1rw15" w:id="7"/>
            <w:bookmarkEnd w:id="7"/>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numPr>
                <w:ilvl w:val="0"/>
                <w:numId w:val="1"/>
              </w:numPr>
              <w:spacing w:after="0" w:line="240" w:lineRule="auto"/>
              <w:ind w:left="720" w:hanging="360"/>
              <w:rPr/>
            </w:pPr>
            <w:hyperlink r:id="rId20">
              <w:r w:rsidDel="00000000" w:rsidR="00000000" w:rsidRPr="00000000">
                <w:rPr>
                  <w:color w:val="004fa3"/>
                  <w:rtl w:val="0"/>
                </w:rPr>
                <w:t xml:space="preserve">checks and balances</w:t>
              </w:r>
            </w:hyperlink>
            <w:r w:rsidDel="00000000" w:rsidR="00000000" w:rsidRPr="00000000">
              <w:rPr>
                <w:rtl w:val="0"/>
              </w:rPr>
            </w:r>
          </w:p>
          <w:p w:rsidR="00000000" w:rsidDel="00000000" w:rsidP="00000000" w:rsidRDefault="00000000" w:rsidRPr="00000000" w14:paraId="0000002A">
            <w:pPr>
              <w:widowControl w:val="0"/>
              <w:numPr>
                <w:ilvl w:val="0"/>
                <w:numId w:val="1"/>
              </w:numPr>
              <w:spacing w:after="0" w:line="240" w:lineRule="auto"/>
              <w:ind w:left="720" w:hanging="360"/>
              <w:rPr/>
            </w:pPr>
            <w:hyperlink r:id="rId21">
              <w:r w:rsidDel="00000000" w:rsidR="00000000" w:rsidRPr="00000000">
                <w:rPr>
                  <w:color w:val="004fa3"/>
                  <w:rtl w:val="0"/>
                </w:rPr>
                <w:t xml:space="preserve">common good</w:t>
              </w:r>
            </w:hyperlink>
            <w:r w:rsidDel="00000000" w:rsidR="00000000" w:rsidRPr="00000000">
              <w:rPr>
                <w:rtl w:val="0"/>
              </w:rPr>
            </w:r>
          </w:p>
          <w:p w:rsidR="00000000" w:rsidDel="00000000" w:rsidP="00000000" w:rsidRDefault="00000000" w:rsidRPr="00000000" w14:paraId="0000002B">
            <w:pPr>
              <w:widowControl w:val="0"/>
              <w:numPr>
                <w:ilvl w:val="0"/>
                <w:numId w:val="1"/>
              </w:numPr>
              <w:spacing w:after="0" w:line="240" w:lineRule="auto"/>
              <w:ind w:left="720" w:hanging="360"/>
              <w:rPr/>
            </w:pPr>
            <w:hyperlink r:id="rId22">
              <w:r w:rsidDel="00000000" w:rsidR="00000000" w:rsidRPr="00000000">
                <w:rPr>
                  <w:color w:val="004fa3"/>
                  <w:rtl w:val="0"/>
                </w:rPr>
                <w:t xml:space="preserve">compromise</w:t>
              </w:r>
            </w:hyperlink>
            <w:r w:rsidDel="00000000" w:rsidR="00000000" w:rsidRPr="00000000">
              <w:rPr>
                <w:rtl w:val="0"/>
              </w:rPr>
            </w:r>
          </w:p>
          <w:p w:rsidR="00000000" w:rsidDel="00000000" w:rsidP="00000000" w:rsidRDefault="00000000" w:rsidRPr="00000000" w14:paraId="0000002C">
            <w:pPr>
              <w:widowControl w:val="0"/>
              <w:spacing w:after="0" w:line="240" w:lineRule="auto"/>
              <w:ind w:left="720" w:firstLine="0"/>
              <w:rPr>
                <w:color w:val="004fa3"/>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numPr>
                <w:ilvl w:val="0"/>
                <w:numId w:val="1"/>
              </w:numPr>
              <w:spacing w:line="240" w:lineRule="auto"/>
              <w:ind w:left="720" w:hanging="360"/>
            </w:pPr>
            <w:hyperlink r:id="rId23">
              <w:r w:rsidDel="00000000" w:rsidR="00000000" w:rsidRPr="00000000">
                <w:rPr>
                  <w:color w:val="004fa3"/>
                  <w:rtl w:val="0"/>
                </w:rPr>
                <w:t xml:space="preserve">declamations</w:t>
              </w:r>
            </w:hyperlink>
            <w:r w:rsidDel="00000000" w:rsidR="00000000" w:rsidRPr="00000000">
              <w:rPr>
                <w:rtl w:val="0"/>
              </w:rPr>
            </w:r>
          </w:p>
          <w:p w:rsidR="00000000" w:rsidDel="00000000" w:rsidP="00000000" w:rsidRDefault="00000000" w:rsidRPr="00000000" w14:paraId="0000002E">
            <w:pPr>
              <w:widowControl w:val="0"/>
              <w:numPr>
                <w:ilvl w:val="0"/>
                <w:numId w:val="1"/>
              </w:numPr>
              <w:spacing w:after="0" w:line="240" w:lineRule="auto"/>
              <w:ind w:left="720" w:hanging="360"/>
              <w:rPr/>
            </w:pPr>
            <w:hyperlink r:id="rId24">
              <w:r w:rsidDel="00000000" w:rsidR="00000000" w:rsidRPr="00000000">
                <w:rPr>
                  <w:color w:val="004fa3"/>
                  <w:rtl w:val="0"/>
                </w:rPr>
                <w:t xml:space="preserve">democracy</w:t>
              </w:r>
            </w:hyperlink>
            <w:r w:rsidDel="00000000" w:rsidR="00000000" w:rsidRPr="00000000">
              <w:rPr>
                <w:rtl w:val="0"/>
              </w:rPr>
            </w:r>
          </w:p>
          <w:p w:rsidR="00000000" w:rsidDel="00000000" w:rsidP="00000000" w:rsidRDefault="00000000" w:rsidRPr="00000000" w14:paraId="0000002F">
            <w:pPr>
              <w:widowControl w:val="0"/>
              <w:numPr>
                <w:ilvl w:val="0"/>
                <w:numId w:val="1"/>
              </w:numPr>
              <w:spacing w:after="0" w:line="240" w:lineRule="auto"/>
              <w:ind w:left="720" w:hanging="360"/>
              <w:rPr/>
            </w:pPr>
            <w:hyperlink r:id="rId25">
              <w:r w:rsidDel="00000000" w:rsidR="00000000" w:rsidRPr="00000000">
                <w:rPr>
                  <w:color w:val="004fa3"/>
                  <w:rtl w:val="0"/>
                </w:rPr>
                <w:t xml:space="preserve">factions</w:t>
              </w:r>
            </w:hyperlink>
            <w:r w:rsidDel="00000000" w:rsidR="00000000" w:rsidRPr="00000000">
              <w:rPr>
                <w:rtl w:val="0"/>
              </w:rPr>
            </w:r>
          </w:p>
          <w:p w:rsidR="00000000" w:rsidDel="00000000" w:rsidP="00000000" w:rsidRDefault="00000000" w:rsidRPr="00000000" w14:paraId="00000030">
            <w:pPr>
              <w:widowControl w:val="0"/>
              <w:numPr>
                <w:ilvl w:val="0"/>
                <w:numId w:val="1"/>
              </w:numPr>
              <w:spacing w:after="0" w:line="240" w:lineRule="auto"/>
              <w:ind w:left="720" w:hanging="360"/>
              <w:rPr/>
            </w:pPr>
            <w:hyperlink r:id="rId26">
              <w:r w:rsidDel="00000000" w:rsidR="00000000" w:rsidRPr="00000000">
                <w:rPr>
                  <w:color w:val="004fa3"/>
                  <w:rtl w:val="0"/>
                </w:rPr>
                <w:t xml:space="preserve">individual rights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numPr>
                <w:ilvl w:val="0"/>
                <w:numId w:val="1"/>
              </w:numPr>
              <w:spacing w:line="240" w:lineRule="auto"/>
              <w:ind w:left="720" w:hanging="360"/>
            </w:pPr>
            <w:hyperlink r:id="rId27">
              <w:r w:rsidDel="00000000" w:rsidR="00000000" w:rsidRPr="00000000">
                <w:rPr>
                  <w:color w:val="004fa3"/>
                  <w:rtl w:val="0"/>
                </w:rPr>
                <w:t xml:space="preserve">liberty</w:t>
              </w:r>
            </w:hyperlink>
            <w:r w:rsidDel="00000000" w:rsidR="00000000" w:rsidRPr="00000000">
              <w:rPr>
                <w:rtl w:val="0"/>
              </w:rPr>
            </w:r>
          </w:p>
          <w:p w:rsidR="00000000" w:rsidDel="00000000" w:rsidP="00000000" w:rsidRDefault="00000000" w:rsidRPr="00000000" w14:paraId="00000032">
            <w:pPr>
              <w:widowControl w:val="0"/>
              <w:numPr>
                <w:ilvl w:val="0"/>
                <w:numId w:val="1"/>
              </w:numPr>
              <w:spacing w:line="240" w:lineRule="auto"/>
              <w:ind w:left="720" w:hanging="360"/>
            </w:pPr>
            <w:hyperlink r:id="rId28">
              <w:r w:rsidDel="00000000" w:rsidR="00000000" w:rsidRPr="00000000">
                <w:rPr>
                  <w:color w:val="004fa3"/>
                  <w:rtl w:val="0"/>
                </w:rPr>
                <w:t xml:space="preserve">ratification</w:t>
              </w:r>
            </w:hyperlink>
            <w:r w:rsidDel="00000000" w:rsidR="00000000" w:rsidRPr="00000000">
              <w:rPr>
                <w:rtl w:val="0"/>
              </w:rPr>
            </w:r>
          </w:p>
          <w:p w:rsidR="00000000" w:rsidDel="00000000" w:rsidP="00000000" w:rsidRDefault="00000000" w:rsidRPr="00000000" w14:paraId="00000033">
            <w:pPr>
              <w:widowControl w:val="0"/>
              <w:numPr>
                <w:ilvl w:val="0"/>
                <w:numId w:val="1"/>
              </w:numPr>
              <w:spacing w:line="240" w:lineRule="auto"/>
              <w:ind w:left="720" w:hanging="360"/>
            </w:pPr>
            <w:hyperlink r:id="rId29">
              <w:r w:rsidDel="00000000" w:rsidR="00000000" w:rsidRPr="00000000">
                <w:rPr>
                  <w:color w:val="004fa3"/>
                  <w:rtl w:val="0"/>
                </w:rPr>
                <w:t xml:space="preserve">republic</w:t>
              </w:r>
            </w:hyperlink>
            <w:r w:rsidDel="00000000" w:rsidR="00000000" w:rsidRPr="00000000">
              <w:rPr>
                <w:rtl w:val="0"/>
              </w:rPr>
            </w:r>
          </w:p>
        </w:tc>
      </w:tr>
    </w:tbl>
    <w:p w:rsidR="00000000" w:rsidDel="00000000" w:rsidP="00000000" w:rsidRDefault="00000000" w:rsidRPr="00000000" w14:paraId="00000034">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5">
            <w:pPr>
              <w:pStyle w:val="Heading4"/>
              <w:widowControl w:val="0"/>
              <w:spacing w:before="0" w:line="240" w:lineRule="auto"/>
              <w:rPr/>
            </w:pPr>
            <w:bookmarkStart w:colFirst="0" w:colLast="0" w:name="_iy860yx5xzlp" w:id="8"/>
            <w:bookmarkEnd w:id="8"/>
            <w:r w:rsidDel="00000000" w:rsidR="00000000" w:rsidRPr="00000000">
              <w:rPr>
                <w:rtl w:val="0"/>
              </w:rPr>
              <w:t xml:space="preserve">Facilitator Background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after="0" w:line="300" w:lineRule="auto"/>
              <w:rPr>
                <w:color w:val="231f20"/>
              </w:rPr>
            </w:pPr>
            <w:hyperlink r:id="rId30">
              <w:r w:rsidDel="00000000" w:rsidR="00000000" w:rsidRPr="00000000">
                <w:rPr>
                  <w:color w:val="004fa3"/>
                  <w:rtl w:val="0"/>
                </w:rPr>
                <w:t xml:space="preserve">Federalist 10</w:t>
              </w:r>
            </w:hyperlink>
            <w:r w:rsidDel="00000000" w:rsidR="00000000" w:rsidRPr="00000000">
              <w:rPr>
                <w:color w:val="231f20"/>
                <w:rtl w:val="0"/>
              </w:rPr>
              <w:t xml:space="preserve">, written by James Madison, is an important document that talks about the dangers of factions in a democratic society. It was written after the Constitution was created in an effort to persuade states to ratify the new Constitution in their state ratifying conventions. In the essay, Madison, writing as Publius, acknowledges that factions will be a part of the new government and country, but that the structure of the new government itself, a republic versus a democracy will provide solutions for controlling them.</w:t>
            </w:r>
          </w:p>
          <w:p w:rsidR="00000000" w:rsidDel="00000000" w:rsidP="00000000" w:rsidRDefault="00000000" w:rsidRPr="00000000" w14:paraId="0000003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8">
            <w:pPr>
              <w:widowControl w:val="0"/>
              <w:spacing w:after="0" w:line="300" w:lineRule="auto"/>
              <w:rPr>
                <w:color w:val="231f20"/>
              </w:rPr>
            </w:pPr>
            <w:r w:rsidDel="00000000" w:rsidR="00000000" w:rsidRPr="00000000">
              <w:rPr>
                <w:color w:val="231f20"/>
                <w:rtl w:val="0"/>
              </w:rPr>
              <w:t xml:space="preserve">A faction is a group of people who have similar interests and come together to promote their own interests, sometimes at the expense of the common good. Madison argued that factions are inevitable in a free society because people have different opinions and beliefs.</w:t>
            </w:r>
          </w:p>
          <w:p w:rsidR="00000000" w:rsidDel="00000000" w:rsidP="00000000" w:rsidRDefault="00000000" w:rsidRPr="00000000" w14:paraId="0000003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A">
            <w:pPr>
              <w:widowControl w:val="0"/>
              <w:spacing w:after="0" w:line="300" w:lineRule="auto"/>
              <w:rPr>
                <w:color w:val="231f20"/>
              </w:rPr>
            </w:pPr>
            <w:r w:rsidDel="00000000" w:rsidR="00000000" w:rsidRPr="00000000">
              <w:rPr>
                <w:color w:val="231f20"/>
                <w:rtl w:val="0"/>
              </w:rPr>
              <w:t xml:space="preserve">Madison explains that there are two ways to deal with factions. The first way is to get rid of liberty, which means taking away people's freedom to express their opinions. However, this would go against the principles of democracy and individual rights. The second way is to control the effects of factions. Madison suggests that in a large and diverse country like the United States, factions can be controlled by having a system where many different factions exist. This way, no single faction can become too powerful and dominate others.</w:t>
            </w:r>
          </w:p>
          <w:p w:rsidR="00000000" w:rsidDel="00000000" w:rsidP="00000000" w:rsidRDefault="00000000" w:rsidRPr="00000000" w14:paraId="0000003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C">
            <w:pPr>
              <w:widowControl w:val="0"/>
              <w:spacing w:after="0" w:line="300" w:lineRule="auto"/>
              <w:rPr>
                <w:color w:val="004fa3"/>
              </w:rPr>
            </w:pPr>
            <w:r w:rsidDel="00000000" w:rsidR="00000000" w:rsidRPr="00000000">
              <w:rPr>
                <w:color w:val="231f20"/>
                <w:rtl w:val="0"/>
              </w:rPr>
              <w:t xml:space="preserve">According to Madison, a well-constructed government can help prevent the harmful effects of factions. He argues that a strong government with a system of checks and balances can protect the rights of individuals and promote the common good. By having a system where different factions have to work together and compromise, the government can prevent one faction from taking over and oppressing others. Madison believed that this system of government would help ensure the stability and success of the United States.</w:t>
            </w:r>
            <w:r w:rsidDel="00000000" w:rsidR="00000000" w:rsidRPr="00000000">
              <w:rPr>
                <w:rtl w:val="0"/>
              </w:rPr>
            </w:r>
          </w:p>
        </w:tc>
      </w:tr>
    </w:tbl>
    <w:p w:rsidR="00000000" w:rsidDel="00000000" w:rsidP="00000000" w:rsidRDefault="00000000" w:rsidRPr="00000000" w14:paraId="0000003D">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E">
            <w:pPr>
              <w:pStyle w:val="Heading4"/>
              <w:widowControl w:val="0"/>
              <w:spacing w:before="0" w:line="240" w:lineRule="auto"/>
              <w:rPr/>
            </w:pPr>
            <w:bookmarkStart w:colFirst="0" w:colLast="0" w:name="_i5w4eoqymj67" w:id="9"/>
            <w:bookmarkEnd w:id="9"/>
            <w:r w:rsidDel="00000000" w:rsidR="00000000" w:rsidRPr="00000000">
              <w:rPr>
                <w:rtl w:val="0"/>
              </w:rPr>
              <w:t xml:space="preserve">Assess &amp; Authentically Engage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after="0" w:line="300" w:lineRule="auto"/>
              <w:rPr>
                <w:color w:val="231f20"/>
              </w:rPr>
            </w:pPr>
            <w:r w:rsidDel="00000000" w:rsidR="00000000" w:rsidRPr="00000000">
              <w:rPr>
                <w:color w:val="231f20"/>
                <w:rtl w:val="0"/>
              </w:rPr>
              <w:t xml:space="preserve">Students demonstrate their understanding of political parties and factions by making real-world connections between the context surrounding </w:t>
            </w:r>
            <w:hyperlink r:id="rId31">
              <w:r w:rsidDel="00000000" w:rsidR="00000000" w:rsidRPr="00000000">
                <w:rPr>
                  <w:color w:val="004fa3"/>
                  <w:rtl w:val="0"/>
                </w:rPr>
                <w:t xml:space="preserve">Federalist 10</w:t>
              </w:r>
            </w:hyperlink>
            <w:r w:rsidDel="00000000" w:rsidR="00000000" w:rsidRPr="00000000">
              <w:rPr>
                <w:color w:val="231f20"/>
                <w:rtl w:val="0"/>
              </w:rPr>
              <w:t xml:space="preserve"> and that of the present-day United States and the role of political parties today.</w:t>
            </w:r>
          </w:p>
        </w:tc>
      </w:tr>
    </w:tbl>
    <w:p w:rsidR="00000000" w:rsidDel="00000000" w:rsidP="00000000" w:rsidRDefault="00000000" w:rsidRPr="00000000" w14:paraId="00000040">
      <w:pPr>
        <w:spacing w:after="0" w:lineRule="auto"/>
        <w:rPr>
          <w:color w:val="231f20"/>
        </w:rPr>
      </w:pPr>
      <w:r w:rsidDel="00000000" w:rsidR="00000000" w:rsidRPr="00000000">
        <w:rPr>
          <w:rtl w:val="0"/>
        </w:rPr>
      </w:r>
    </w:p>
    <w:sectPr>
      <w:headerReference r:id="rId32" w:type="default"/>
      <w:footerReference r:id="rId33"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pStyle w:val="Heading5"/>
      <w:rPr/>
    </w:pPr>
    <w:bookmarkStart w:colFirst="0" w:colLast="0" w:name="_11dswytin9xs" w:id="10"/>
    <w:bookmarkEnd w:id="10"/>
    <w:r w:rsidDel="00000000" w:rsidR="00000000" w:rsidRPr="00000000">
      <w:rPr>
        <w:rtl w:val="0"/>
      </w:rPr>
      <w:t xml:space="preserve">Civil Discourse: The Evolution of Political Parties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merriam-webster.com/dictionary/checks%20and%20balances" TargetMode="External"/><Relationship Id="rId22" Type="http://schemas.openxmlformats.org/officeDocument/2006/relationships/hyperlink" Target="https://www.merriam-webster.com/dictionary/compromise" TargetMode="External"/><Relationship Id="rId21" Type="http://schemas.openxmlformats.org/officeDocument/2006/relationships/hyperlink" Target="https://www.merriam-webster.com/dictionary/common%20good" TargetMode="External"/><Relationship Id="rId24" Type="http://schemas.openxmlformats.org/officeDocument/2006/relationships/hyperlink" Target="https://www.merriam-webster.com/dictionary/democracy" TargetMode="External"/><Relationship Id="rId23" Type="http://schemas.openxmlformats.org/officeDocument/2006/relationships/hyperlink" Target="https://www.merriam-webster.com/dictionary/declamati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civil-discourse/module-political-parties/podcasts-and-videos/episode-4909" TargetMode="External"/><Relationship Id="rId26" Type="http://schemas.openxmlformats.org/officeDocument/2006/relationships/hyperlink" Target="https://en.wikipedia.org/wiki/Individual_and_group_rights" TargetMode="External"/><Relationship Id="rId25" Type="http://schemas.openxmlformats.org/officeDocument/2006/relationships/hyperlink" Target="https://www.merriam-webster.com/dictionary/factions" TargetMode="External"/><Relationship Id="rId28" Type="http://schemas.openxmlformats.org/officeDocument/2006/relationships/hyperlink" Target="https://www.merriam-webster.com/dictionary/ratification" TargetMode="External"/><Relationship Id="rId27" Type="http://schemas.openxmlformats.org/officeDocument/2006/relationships/hyperlink" Target="https://www.merriam-webster.com/dictionary/liberty"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www.merriam-webster.com/dictionary/republic" TargetMode="External"/><Relationship Id="rId7" Type="http://schemas.openxmlformats.org/officeDocument/2006/relationships/hyperlink" Target="https://civiced.org/civil-discourse/module-political-parties/podcasts-and-videos/episode-4907" TargetMode="External"/><Relationship Id="rId8" Type="http://schemas.openxmlformats.org/officeDocument/2006/relationships/hyperlink" Target="https://civiced.org/civil-discourse/module-political-parties/podcasts-and-videos/episode-4908" TargetMode="External"/><Relationship Id="rId31" Type="http://schemas.openxmlformats.org/officeDocument/2006/relationships/hyperlink" Target="https://civiced.org/pdfs/civil_discourse/political_parties/HistoricalDocument_CenterForCivicEducation_Federalist10.pdf" TargetMode="External"/><Relationship Id="rId30" Type="http://schemas.openxmlformats.org/officeDocument/2006/relationships/hyperlink" Target="https://civiced.org/pdfs/civil_discourse/political_parties/HistoricalDocument_CenterForCivicEducation_Federalist10.pdf" TargetMode="External"/><Relationship Id="rId11" Type="http://schemas.openxmlformats.org/officeDocument/2006/relationships/hyperlink" Target="https://civiced.org/civil-discourse/module-political-parties/podcasts-and-videos/episode-4911" TargetMode="External"/><Relationship Id="rId33" Type="http://schemas.openxmlformats.org/officeDocument/2006/relationships/footer" Target="footer1.xml"/><Relationship Id="rId10" Type="http://schemas.openxmlformats.org/officeDocument/2006/relationships/hyperlink" Target="https://civiced.org/civil-discourse/module-political-parties/podcasts-and-videos/episode-4910" TargetMode="External"/><Relationship Id="rId32" Type="http://schemas.openxmlformats.org/officeDocument/2006/relationships/header" Target="header1.xml"/><Relationship Id="rId13" Type="http://schemas.openxmlformats.org/officeDocument/2006/relationships/hyperlink" Target="https://civiced.org/pdfs/civil_discourse/political_parties/HistoricalDocument_CenterForCivicEducation_Federalist10.pdf" TargetMode="External"/><Relationship Id="rId12" Type="http://schemas.openxmlformats.org/officeDocument/2006/relationships/hyperlink" Target="https://civiced.org/civil-discourse/module-political-parties/podcasts-and-videos/episode-4912" TargetMode="External"/><Relationship Id="rId15" Type="http://schemas.openxmlformats.org/officeDocument/2006/relationships/hyperlink" Target="https://drive.google.com/file/d/1jJfr_fMxjKXdmm3vhFUZ5GzOVm_yNblM/view?usp=sharing" TargetMode="External"/><Relationship Id="rId14" Type="http://schemas.openxmlformats.org/officeDocument/2006/relationships/hyperlink" Target="https://civiced.org/pdfs/civil_discourse/political_parties/HistoricalDocument_CenterForCivicEducation_GeorgeWashington_FarewellAddress_1796.pdf" TargetMode="External"/><Relationship Id="rId17" Type="http://schemas.openxmlformats.org/officeDocument/2006/relationships/hyperlink" Target="https://drive.google.com/file/d/1Hi1i9NyXdJnRdoqBV7RlEL-Q7tEllw_9/view?usp=sharing" TargetMode="External"/><Relationship Id="rId16" Type="http://schemas.openxmlformats.org/officeDocument/2006/relationships/hyperlink" Target="https://drive.google.com/file/d/13TlOLs68Yk0IOqjEoFdyb2qS_bheRCCa/view?usp=sharing" TargetMode="External"/><Relationship Id="rId19" Type="http://schemas.openxmlformats.org/officeDocument/2006/relationships/hyperlink" Target="https://civiced.org/pdfs/civil_discourse/political_parties/HistoricalDocument_CenterForCivicEducation_Federalist10.pdf" TargetMode="External"/><Relationship Id="rId18" Type="http://schemas.openxmlformats.org/officeDocument/2006/relationships/hyperlink" Target="https://drive.google.com/file/d/1rB21CrUwomR0I3RZktcGvW4wu-YYETc4/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