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ind w:firstLine="720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The Evolution of Political Parties in America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Structured Academic Controversy (SAC) Note-Taking Planner</w:t>
      </w:r>
    </w:p>
    <w:p w:rsidR="00000000" w:rsidDel="00000000" w:rsidP="00000000" w:rsidRDefault="00000000" w:rsidRPr="00000000" w14:paraId="00000003">
      <w:pPr>
        <w:pStyle w:val="Heading3"/>
        <w:spacing w:before="0" w:lineRule="auto"/>
        <w:rPr/>
      </w:pPr>
      <w:bookmarkStart w:colFirst="0" w:colLast="0" w:name="_8yt61v1z9uqq" w:id="2"/>
      <w:bookmarkEnd w:id="2"/>
      <w:r w:rsidDel="00000000" w:rsidR="00000000" w:rsidRPr="00000000">
        <w:rPr>
          <w:rtl w:val="0"/>
        </w:rPr>
        <w:t xml:space="preserve">Topic: Political Parties</w:t>
      </w:r>
    </w:p>
    <w:p w:rsidR="00000000" w:rsidDel="00000000" w:rsidP="00000000" w:rsidRDefault="00000000" w:rsidRPr="00000000" w14:paraId="0000000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1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b8sw4jf88u04" w:id="3"/>
            <w:bookmarkEnd w:id="3"/>
            <w:r w:rsidDel="00000000" w:rsidR="00000000" w:rsidRPr="00000000">
              <w:rPr>
                <w:rtl w:val="0"/>
              </w:rPr>
              <w:t xml:space="preserve">Position A:</w:t>
            </w:r>
          </w:p>
          <w:p w:rsidR="00000000" w:rsidDel="00000000" w:rsidP="00000000" w:rsidRDefault="00000000" w:rsidRPr="00000000" w14:paraId="00000006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nd4c67qbwihp" w:id="4"/>
            <w:bookmarkEnd w:id="4"/>
            <w:r w:rsidDel="00000000" w:rsidR="00000000" w:rsidRPr="00000000">
              <w:rPr>
                <w:rtl w:val="0"/>
              </w:rPr>
              <w:t xml:space="preserve">YES, political parties have had a net</w:t>
              <w:br w:type="textWrapping"/>
              <w:t xml:space="preserve">positive effect on our American democracy.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tu7wmtcdoeos" w:id="5"/>
            <w:bookmarkEnd w:id="5"/>
            <w:r w:rsidDel="00000000" w:rsidR="00000000" w:rsidRPr="00000000">
              <w:rPr>
                <w:rtl w:val="0"/>
              </w:rPr>
              <w:t xml:space="preserve">Position B:</w:t>
            </w:r>
          </w:p>
          <w:p w:rsidR="00000000" w:rsidDel="00000000" w:rsidP="00000000" w:rsidRDefault="00000000" w:rsidRPr="00000000" w14:paraId="00000008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rtuielg3nbfx" w:id="6"/>
            <w:bookmarkEnd w:id="6"/>
            <w:r w:rsidDel="00000000" w:rsidR="00000000" w:rsidRPr="00000000">
              <w:rPr>
                <w:rtl w:val="0"/>
              </w:rPr>
              <w:t xml:space="preserve">NO, political parties have not had a net positive effect on our American democracy.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anyvo2f8rhh6" w:id="7"/>
            <w:bookmarkEnd w:id="7"/>
            <w:r w:rsidDel="00000000" w:rsidR="00000000" w:rsidRPr="00000000">
              <w:rPr>
                <w:rtl w:val="0"/>
              </w:rPr>
              <w:t xml:space="preserve">Questions That You Have About the 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c0fah1nhocz" w:id="8"/>
            <w:bookmarkEnd w:id="8"/>
            <w:r w:rsidDel="00000000" w:rsidR="00000000" w:rsidRPr="00000000">
              <w:rPr>
                <w:rtl w:val="0"/>
              </w:rPr>
              <w:t xml:space="preserve">Main Points for Your Argument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xownzcvc0ta" w:id="9"/>
            <w:bookmarkEnd w:id="9"/>
            <w:r w:rsidDel="00000000" w:rsidR="00000000" w:rsidRPr="00000000">
              <w:rPr>
                <w:rtl w:val="0"/>
              </w:rPr>
              <w:t xml:space="preserve">Use the section below to record notes from the opposing side: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1: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2: 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3: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4: 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g0qfgcmqe3vu" w:id="10"/>
            <w:bookmarkEnd w:id="10"/>
            <w:r w:rsidDel="00000000" w:rsidR="00000000" w:rsidRPr="00000000">
              <w:rPr>
                <w:rtl w:val="0"/>
              </w:rPr>
              <w:t xml:space="preserve">Consensus of the Group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t2qu135cs13h" w:id="11"/>
            <w:bookmarkEnd w:id="11"/>
            <w:r w:rsidDel="00000000" w:rsidR="00000000" w:rsidRPr="00000000">
              <w:rPr>
                <w:rtl w:val="0"/>
              </w:rPr>
              <w:t xml:space="preserve">Evidence That Led the Group to This Decision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Style w:val="Heading6"/>
      <w:rPr/>
    </w:pPr>
    <w:bookmarkStart w:colFirst="0" w:colLast="0" w:name="_wz4xqz6ubvoc" w:id="13"/>
    <w:bookmarkEnd w:id="1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Style w:val="Heading5"/>
      <w:rPr/>
    </w:pPr>
    <w:bookmarkStart w:colFirst="0" w:colLast="0" w:name="_11dswytin9xs" w:id="12"/>
    <w:bookmarkEnd w:id="12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